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1268" w14:textId="77777777" w:rsidR="004111C2" w:rsidRDefault="004111C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MEMORIAL UNDERGRADUATE CAREER EXPERIENCE PROGRAM (MUCEP) </w:t>
      </w:r>
    </w:p>
    <w:p w14:paraId="7358E021" w14:textId="77777777" w:rsidR="004111C2" w:rsidRDefault="004111C2" w:rsidP="00411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GUIDELINES</w:t>
      </w:r>
    </w:p>
    <w:p w14:paraId="54197918" w14:textId="77777777" w:rsidR="004111C2" w:rsidRPr="004111C2" w:rsidRDefault="004111C2" w:rsidP="004111C2">
      <w:pPr>
        <w:rPr>
          <w:rFonts w:ascii="Times New Roman" w:hAnsi="Times New Roman" w:cs="Times New Roman"/>
          <w:sz w:val="24"/>
          <w:szCs w:val="24"/>
        </w:rPr>
      </w:pPr>
      <w:r w:rsidRPr="004111C2">
        <w:rPr>
          <w:rFonts w:ascii="Times New Roman" w:hAnsi="Times New Roman" w:cs="Times New Roman"/>
          <w:sz w:val="24"/>
          <w:szCs w:val="24"/>
        </w:rPr>
        <w:t>Due to budgetary limitations, all applications meeting the M</w:t>
      </w:r>
      <w:r w:rsidR="0053723A">
        <w:rPr>
          <w:rFonts w:ascii="Times New Roman" w:hAnsi="Times New Roman" w:cs="Times New Roman"/>
          <w:sz w:val="24"/>
          <w:szCs w:val="24"/>
        </w:rPr>
        <w:t>U</w:t>
      </w:r>
      <w:r w:rsidRPr="004111C2">
        <w:rPr>
          <w:rFonts w:ascii="Times New Roman" w:hAnsi="Times New Roman" w:cs="Times New Roman"/>
          <w:sz w:val="24"/>
          <w:szCs w:val="24"/>
        </w:rPr>
        <w:t>CEP evaluation criteria will not necessarily be funded.  Funding for previous positions is not guaranteed and funding allocations are determined on an annual basis.</w:t>
      </w:r>
    </w:p>
    <w:p w14:paraId="17D24D8F" w14:textId="77777777" w:rsidR="004111C2" w:rsidRDefault="004111C2" w:rsidP="004111C2">
      <w:pPr>
        <w:rPr>
          <w:rFonts w:ascii="Times New Roman" w:hAnsi="Times New Roman" w:cs="Times New Roman"/>
          <w:sz w:val="24"/>
          <w:szCs w:val="24"/>
        </w:rPr>
      </w:pPr>
      <w:r w:rsidRPr="004111C2">
        <w:rPr>
          <w:rFonts w:ascii="Times New Roman" w:hAnsi="Times New Roman" w:cs="Times New Roman"/>
          <w:sz w:val="24"/>
          <w:szCs w:val="24"/>
        </w:rPr>
        <w:t>Services essential to a Unit’s operation must be funded through other means.  It is prohibited to have MUCEP positions replace or supplement already existing sources of student employment (</w:t>
      </w:r>
      <w:proofErr w:type="gramStart"/>
      <w:r w:rsidRPr="004111C2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4111C2">
        <w:rPr>
          <w:rFonts w:ascii="Times New Roman" w:hAnsi="Times New Roman" w:cs="Times New Roman"/>
          <w:sz w:val="24"/>
          <w:szCs w:val="24"/>
        </w:rPr>
        <w:t xml:space="preserve"> teaching assistants, lab demonstrators and other approved positions).</w:t>
      </w:r>
    </w:p>
    <w:p w14:paraId="41F47E86" w14:textId="752BF7C0" w:rsidR="004111C2" w:rsidRDefault="7BF76154" w:rsidP="7BF76154">
      <w:pPr>
        <w:rPr>
          <w:rFonts w:ascii="Times New Roman" w:hAnsi="Times New Roman" w:cs="Times New Roman"/>
          <w:sz w:val="24"/>
          <w:szCs w:val="24"/>
        </w:rPr>
      </w:pPr>
      <w:r w:rsidRPr="7BF76154">
        <w:rPr>
          <w:rFonts w:ascii="Times New Roman" w:hAnsi="Times New Roman" w:cs="Times New Roman"/>
          <w:sz w:val="24"/>
          <w:szCs w:val="24"/>
        </w:rPr>
        <w:t xml:space="preserve">All funding selections are made by a Committee consisting of a representative from each school (all appointed by the Dean), the </w:t>
      </w:r>
      <w:r w:rsidR="00F34A2E">
        <w:rPr>
          <w:rFonts w:ascii="Times New Roman" w:hAnsi="Times New Roman" w:cs="Times New Roman"/>
          <w:sz w:val="24"/>
          <w:szCs w:val="24"/>
        </w:rPr>
        <w:t xml:space="preserve">Career Development </w:t>
      </w:r>
      <w:r w:rsidRPr="7BF76154">
        <w:rPr>
          <w:rFonts w:ascii="Times New Roman" w:hAnsi="Times New Roman" w:cs="Times New Roman"/>
          <w:sz w:val="24"/>
          <w:szCs w:val="24"/>
        </w:rPr>
        <w:t>Coordinator, and Student Affairs Officer.</w:t>
      </w:r>
    </w:p>
    <w:p w14:paraId="73EAEE97" w14:textId="77777777" w:rsidR="00B069EA" w:rsidRDefault="00B069EA" w:rsidP="0041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MUCEP positions fall predominately into one of three categories.  Applicants for MUCEP funding must self-identify, on the “MUCEP Funding Request Form”, which category is applicable.  The three categories are as follows:</w:t>
      </w:r>
    </w:p>
    <w:p w14:paraId="672A6659" w14:textId="77777777" w:rsidR="00B069EA" w:rsidRDefault="00B069EA" w:rsidP="004111C2">
      <w:pPr>
        <w:rPr>
          <w:rFonts w:ascii="Times New Roman" w:hAnsi="Times New Roman" w:cs="Times New Roman"/>
          <w:sz w:val="24"/>
          <w:szCs w:val="24"/>
        </w:rPr>
      </w:pPr>
    </w:p>
    <w:p w14:paraId="4B895BFE" w14:textId="77777777" w:rsidR="00B069EA" w:rsidRPr="00B069EA" w:rsidRDefault="00B069EA" w:rsidP="007C2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69EA">
        <w:rPr>
          <w:rFonts w:ascii="Times New Roman" w:hAnsi="Times New Roman" w:cs="Times New Roman"/>
          <w:sz w:val="24"/>
          <w:szCs w:val="24"/>
        </w:rPr>
        <w:t xml:space="preserve"> </w:t>
      </w:r>
      <w:r w:rsidRPr="00B069EA">
        <w:rPr>
          <w:rFonts w:ascii="Times New Roman" w:hAnsi="Times New Roman" w:cs="Times New Roman"/>
          <w:b/>
          <w:sz w:val="24"/>
          <w:szCs w:val="24"/>
        </w:rPr>
        <w:t>Students Helping Students</w:t>
      </w:r>
    </w:p>
    <w:p w14:paraId="262696E7" w14:textId="77777777" w:rsidR="00B069EA" w:rsidRDefault="00B069EA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9EA">
        <w:rPr>
          <w:rFonts w:ascii="Times New Roman" w:hAnsi="Times New Roman" w:cs="Times New Roman"/>
          <w:sz w:val="24"/>
          <w:szCs w:val="24"/>
        </w:rPr>
        <w:t>This include</w:t>
      </w:r>
      <w:r w:rsidR="00944EA7">
        <w:rPr>
          <w:rFonts w:ascii="Times New Roman" w:hAnsi="Times New Roman" w:cs="Times New Roman"/>
          <w:sz w:val="24"/>
          <w:szCs w:val="24"/>
        </w:rPr>
        <w:t>s</w:t>
      </w:r>
      <w:r w:rsidRPr="00B069EA">
        <w:rPr>
          <w:rFonts w:ascii="Times New Roman" w:hAnsi="Times New Roman" w:cs="Times New Roman"/>
          <w:sz w:val="24"/>
          <w:szCs w:val="24"/>
        </w:rPr>
        <w:t xml:space="preserve"> positions in which </w:t>
      </w:r>
      <w:r w:rsidR="00944EA7" w:rsidRPr="00B069EA">
        <w:rPr>
          <w:rFonts w:ascii="Times New Roman" w:hAnsi="Times New Roman" w:cs="Times New Roman"/>
          <w:sz w:val="24"/>
          <w:szCs w:val="24"/>
        </w:rPr>
        <w:t xml:space="preserve">students </w:t>
      </w:r>
      <w:r w:rsidR="00944EA7">
        <w:rPr>
          <w:rFonts w:ascii="Times New Roman" w:hAnsi="Times New Roman" w:cs="Times New Roman"/>
          <w:sz w:val="24"/>
          <w:szCs w:val="24"/>
        </w:rPr>
        <w:t>help and assist</w:t>
      </w:r>
      <w:r w:rsidRPr="00B069EA">
        <w:rPr>
          <w:rFonts w:ascii="Times New Roman" w:hAnsi="Times New Roman" w:cs="Times New Roman"/>
          <w:sz w:val="24"/>
          <w:szCs w:val="24"/>
        </w:rPr>
        <w:t xml:space="preserve"> other students </w:t>
      </w:r>
      <w:r w:rsidR="00944EA7">
        <w:rPr>
          <w:rFonts w:ascii="Times New Roman" w:hAnsi="Times New Roman" w:cs="Times New Roman"/>
          <w:sz w:val="24"/>
          <w:szCs w:val="24"/>
        </w:rPr>
        <w:t>with educational needs and student life experiences.</w:t>
      </w:r>
    </w:p>
    <w:p w14:paraId="0A37501D" w14:textId="77777777" w:rsidR="00944EA7" w:rsidRDefault="00944EA7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C1F36" w14:textId="77777777" w:rsidR="00B069EA" w:rsidRPr="00B069EA" w:rsidRDefault="00B069EA" w:rsidP="00B06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9EA"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379402C3" w14:textId="77777777" w:rsidR="00B069EA" w:rsidRDefault="00B069EA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includes positions in which students use University acquired knowledge to assist the research mandate of the University.</w:t>
      </w:r>
    </w:p>
    <w:p w14:paraId="5DAB6C7B" w14:textId="77777777" w:rsidR="00B069EA" w:rsidRDefault="00B069EA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BF7629" w14:textId="77777777" w:rsidR="00B069EA" w:rsidRPr="00B069EA" w:rsidRDefault="00B069EA" w:rsidP="00B06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69EA">
        <w:rPr>
          <w:rFonts w:ascii="Times New Roman" w:hAnsi="Times New Roman" w:cs="Times New Roman"/>
          <w:b/>
          <w:sz w:val="24"/>
          <w:szCs w:val="24"/>
        </w:rPr>
        <w:t>Administration</w:t>
      </w:r>
    </w:p>
    <w:p w14:paraId="74574DC5" w14:textId="27BB90F2" w:rsidR="00B069EA" w:rsidRDefault="00B069EA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includes positions in which students perform various functions required for the ongoing efficient day-to-day operation of the unit.</w:t>
      </w:r>
    </w:p>
    <w:p w14:paraId="61B45852" w14:textId="0C1CFF70" w:rsidR="00F34A2E" w:rsidRPr="00F34A2E" w:rsidRDefault="00F34A2E" w:rsidP="00F34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further information please contact Student Services, </w:t>
      </w:r>
      <w:hyperlink r:id="rId8" w:history="1">
        <w:r w:rsidRPr="00BA0314">
          <w:rPr>
            <w:rStyle w:val="Hyperlink"/>
            <w:rFonts w:ascii="Times New Roman" w:hAnsi="Times New Roman" w:cs="Times New Roman"/>
            <w:sz w:val="24"/>
            <w:szCs w:val="24"/>
          </w:rPr>
          <w:t>gcstudentservices@mun.ca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120CC" w14:textId="1AD42101" w:rsidR="00F34A2E" w:rsidRDefault="00F34A2E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02F69C" w14:textId="77777777" w:rsidR="00F34A2E" w:rsidRDefault="00F34A2E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F82AF0" w14:textId="5994386A" w:rsidR="00F34A2E" w:rsidRDefault="00F34A2E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7467EB" w14:textId="77777777" w:rsidR="00F34A2E" w:rsidRDefault="00F34A2E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B069EA" w:rsidRPr="00B069EA" w:rsidRDefault="00B069EA" w:rsidP="00B069E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B069EA" w:rsidRPr="00B069EA" w:rsidRDefault="00B069EA" w:rsidP="00B06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4111C2" w:rsidRDefault="004111C2" w:rsidP="004111C2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4111C2" w:rsidRPr="004111C2" w:rsidRDefault="004111C2" w:rsidP="004111C2">
      <w:pPr>
        <w:rPr>
          <w:rFonts w:ascii="Times New Roman" w:hAnsi="Times New Roman" w:cs="Times New Roman"/>
          <w:sz w:val="24"/>
          <w:szCs w:val="24"/>
        </w:rPr>
      </w:pPr>
    </w:p>
    <w:sectPr w:rsidR="004111C2" w:rsidRPr="00411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AF3"/>
    <w:multiLevelType w:val="hybridMultilevel"/>
    <w:tmpl w:val="E2B83D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C2"/>
    <w:rsid w:val="00221555"/>
    <w:rsid w:val="004111C2"/>
    <w:rsid w:val="0053723A"/>
    <w:rsid w:val="00687B77"/>
    <w:rsid w:val="00944EA7"/>
    <w:rsid w:val="00B069EA"/>
    <w:rsid w:val="00BB78DD"/>
    <w:rsid w:val="00D2691A"/>
    <w:rsid w:val="00F34A2E"/>
    <w:rsid w:val="7BF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09B5"/>
  <w15:chartTrackingRefBased/>
  <w15:docId w15:val="{CE8122FA-85BC-4669-8477-0050632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studentservices@mun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FEB113D0C440B274434B221BEFC3" ma:contentTypeVersion="8" ma:contentTypeDescription="Create a new document." ma:contentTypeScope="" ma:versionID="b8f1922e3c81b50335968baca16c9968">
  <xsd:schema xmlns:xsd="http://www.w3.org/2001/XMLSchema" xmlns:xs="http://www.w3.org/2001/XMLSchema" xmlns:p="http://schemas.microsoft.com/office/2006/metadata/properties" xmlns:ns1="http://schemas.microsoft.com/sharepoint/v3" xmlns:ns2="eac87e7b-70e7-4ca6-bb59-9544a1a6b369" xmlns:ns3="727f7e54-d589-4f95-a0e8-eceae974e09d" targetNamespace="http://schemas.microsoft.com/office/2006/metadata/properties" ma:root="true" ma:fieldsID="b4026eb4f1fe615d939170a2726c5206" ns1:_="" ns2:_="" ns3:_="">
    <xsd:import namespace="http://schemas.microsoft.com/sharepoint/v3"/>
    <xsd:import namespace="eac87e7b-70e7-4ca6-bb59-9544a1a6b369"/>
    <xsd:import namespace="727f7e54-d589-4f95-a0e8-eceae974e0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7e7b-70e7-4ca6-bb59-9544a1a6b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7e54-d589-4f95-a0e8-eceae974e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380B3-26BB-497F-93D8-B2AEDF61D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2F27B-B796-4FB2-A270-E2B90F6AC0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FD7B8F-63DE-4326-B8CA-E27B8106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c87e7b-70e7-4ca6-bb59-9544a1a6b369"/>
    <ds:schemaRef ds:uri="727f7e54-d589-4f95-a0e8-eceae974e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4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Patricia</dc:creator>
  <cp:keywords/>
  <dc:description/>
  <cp:lastModifiedBy>Johnson, Diane</cp:lastModifiedBy>
  <cp:revision>2</cp:revision>
  <dcterms:created xsi:type="dcterms:W3CDTF">2025-03-05T12:55:00Z</dcterms:created>
  <dcterms:modified xsi:type="dcterms:W3CDTF">2025-03-05T12:55:00Z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0x010100CCDFFEB113D0C440B274434B221BEFC3</vt:lpwstr>
  </property>
</Properties>
</file>